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Arial" w:hAnsi="Arial"/>
          <w:b/>
          <w:color w:val="A6781D"/>
          <w:sz w:val="19"/>
        </w:rPr>
        <w:t>AMVETS RIDERS</w:t>
      </w:r>
    </w:p>
    <w:p>
      <w:pPr>
        <w:pStyle w:val="Title"/>
        <w:spacing w:after="60"/>
        <w:jc w:val="center"/>
      </w:pPr>
      <w:r>
        <w:rPr>
          <w:rFonts w:ascii="Arial" w:hAnsi="Arial"/>
          <w:b/>
          <w:color w:val="000000"/>
          <w:sz w:val="42"/>
        </w:rPr>
        <w:t>Gold Star Banquet at Rolling to Remember</w:t>
      </w:r>
    </w:p>
    <w:p>
      <w:pPr>
        <w:spacing w:after="240"/>
        <w:jc w:val="center"/>
      </w:pPr>
      <w:r>
        <w:rPr>
          <w:rFonts w:ascii="Arial" w:hAnsi="Arial"/>
          <w:b w:val="0"/>
          <w:color w:val="555555"/>
          <w:sz w:val="21"/>
        </w:rPr>
        <w:t>AMVETS Riders Memorial Day Weekend Program</w:t>
      </w:r>
    </w:p>
    <w:p>
      <w:pPr>
        <w:spacing w:before="0" w:after="110" w:line="259" w:lineRule="auto"/>
      </w:pPr>
      <w:r>
        <w:rPr>
          <w:rFonts w:ascii="Arial" w:hAnsi="Arial"/>
          <w:color w:val="000000"/>
          <w:sz w:val="22"/>
        </w:rPr>
        <w:t>The Gold Star Banquet is hosted by the AMVETS Riders during Memorial Day weekend in the Washington DC area as part of the activities surrounding Rolling to Remember. It honors Gold Star Mothers, spouses, and other family members whose loved ones died while serving our country.</w:t>
      </w:r>
    </w:p>
    <w:p>
      <w:pPr>
        <w:pStyle w:val="Heading1"/>
        <w:keepNext/>
        <w:spacing w:before="160" w:after="60"/>
      </w:pPr>
      <w:r>
        <w:rPr>
          <w:rFonts w:ascii="Arial" w:hAnsi="Arial"/>
          <w:b/>
          <w:color w:val="000000"/>
          <w:sz w:val="24"/>
        </w:rPr>
        <w:t>What the Banquet Provides</w:t>
      </w:r>
    </w:p>
    <w:p>
      <w:pPr>
        <w:spacing w:before="0" w:after="110" w:line="259" w:lineRule="auto"/>
      </w:pPr>
      <w:r>
        <w:rPr>
          <w:rFonts w:ascii="Arial" w:hAnsi="Arial"/>
          <w:color w:val="000000"/>
          <w:sz w:val="21"/>
        </w:rPr>
        <w:t>The banquet gives Gold Star families a welcoming place to gather, share memories of their loved ones, and connect with other families who understand their loss. It also allows each family to meet the volunteer motorcycle escort who will accompany them in the Rolling to Remember demonstration ride and learn what to expect during the ride.</w:t>
      </w:r>
    </w:p>
    <w:p>
      <w:pPr>
        <w:pStyle w:val="Heading1"/>
        <w:keepNext/>
        <w:spacing w:before="160" w:after="60"/>
      </w:pPr>
      <w:r>
        <w:rPr>
          <w:rFonts w:ascii="Arial" w:hAnsi="Arial"/>
          <w:b/>
          <w:color w:val="000000"/>
          <w:sz w:val="24"/>
        </w:rPr>
        <w:t>How It Connects to the Ride</w:t>
      </w:r>
    </w:p>
    <w:p>
      <w:pPr>
        <w:spacing w:before="0" w:after="110" w:line="259" w:lineRule="auto"/>
      </w:pPr>
      <w:r>
        <w:rPr>
          <w:rFonts w:ascii="Arial" w:hAnsi="Arial"/>
          <w:color w:val="000000"/>
          <w:sz w:val="21"/>
        </w:rPr>
        <w:t>Rolling to Remember is the annual motorcycle demonstration ride that stages at the Pentagon and travels through Washington DC. Its mission is to demand full accounting for America's prisoners of war and missing in action and to raise awareness of the veteran mental health and suicide crisis. Gold Star family members take part near the front of the demonstration with AMVETS Riders and other volunteer escorts.</w:t>
      </w:r>
    </w:p>
    <w:p>
      <w:pPr>
        <w:pStyle w:val="Heading1"/>
        <w:keepNext/>
        <w:spacing w:before="160" w:after="60"/>
      </w:pPr>
      <w:r>
        <w:rPr>
          <w:rFonts w:ascii="Arial" w:hAnsi="Arial"/>
          <w:b/>
          <w:color w:val="000000"/>
          <w:sz w:val="24"/>
        </w:rPr>
        <w:t>What Donations Support</w:t>
      </w:r>
    </w:p>
    <w:p>
      <w:pPr>
        <w:pStyle w:val="ListBullet"/>
        <w:spacing w:after="50" w:line="250" w:lineRule="auto"/>
        <w:ind w:left="374" w:hanging="216"/>
      </w:pPr>
      <w:r>
        <w:rPr>
          <w:rFonts w:ascii="Arial" w:hAnsi="Arial"/>
          <w:color w:val="000000"/>
          <w:sz w:val="20"/>
        </w:rPr>
        <w:t>The banquet and related event costs</w:t>
      </w:r>
    </w:p>
    <w:p>
      <w:pPr>
        <w:pStyle w:val="ListBullet"/>
        <w:spacing w:after="50" w:line="250" w:lineRule="auto"/>
        <w:ind w:left="374" w:hanging="216"/>
      </w:pPr>
      <w:r>
        <w:rPr>
          <w:rFonts w:ascii="Arial" w:hAnsi="Arial"/>
          <w:color w:val="000000"/>
          <w:sz w:val="20"/>
        </w:rPr>
        <w:t>Transportation to and from the banquet and other weekend activities</w:t>
      </w:r>
    </w:p>
    <w:p>
      <w:pPr>
        <w:pStyle w:val="ListBullet"/>
        <w:spacing w:after="50" w:line="250" w:lineRule="auto"/>
        <w:ind w:left="374" w:hanging="216"/>
      </w:pPr>
      <w:r>
        <w:rPr>
          <w:rFonts w:ascii="Arial" w:hAnsi="Arial"/>
          <w:color w:val="000000"/>
          <w:sz w:val="20"/>
        </w:rPr>
        <w:t>Buses or vans that help Gold Star families reach the ride staging area</w:t>
      </w:r>
    </w:p>
    <w:p>
      <w:pPr>
        <w:pStyle w:val="ListBullet"/>
        <w:spacing w:after="50" w:line="250" w:lineRule="auto"/>
        <w:ind w:left="374" w:hanging="216"/>
      </w:pPr>
      <w:r>
        <w:rPr>
          <w:rFonts w:ascii="Arial" w:hAnsi="Arial"/>
          <w:color w:val="000000"/>
          <w:sz w:val="20"/>
        </w:rPr>
        <w:t>Support that allows families to participate safely and respectfully throughout the weekend</w:t>
      </w:r>
    </w:p>
    <w:p>
      <w:pPr>
        <w:pStyle w:val="Heading1"/>
        <w:keepNext/>
        <w:spacing w:before="160" w:after="60"/>
      </w:pPr>
      <w:r>
        <w:rPr>
          <w:rFonts w:ascii="Arial" w:hAnsi="Arial"/>
          <w:b/>
          <w:color w:val="000000"/>
          <w:sz w:val="24"/>
        </w:rPr>
        <w:t>Why It Matters</w:t>
      </w:r>
    </w:p>
    <w:p>
      <w:pPr>
        <w:spacing w:before="0" w:after="110" w:line="259" w:lineRule="auto"/>
      </w:pPr>
      <w:r>
        <w:rPr>
          <w:rFonts w:ascii="Arial" w:hAnsi="Arial"/>
          <w:color w:val="000000"/>
          <w:sz w:val="21"/>
        </w:rPr>
        <w:t>The banquet gives Gold Star families a place of honor during the weekend. It creates time to remember their heroes, connect with one another, and prepare to take part in a national demonstration dedicated to remembrance and veteran advocacy. It is one way the AMVETS Riders stand beside the families of our fallen heroes and keep their loved ones' memory present.</w:t>
      </w:r>
    </w:p>
    <w:p>
      <w:pPr>
        <w:keepNext/>
        <w:spacing w:before="140" w:after="40"/>
      </w:pPr>
      <w:r>
        <w:rPr>
          <w:rFonts w:ascii="Arial" w:hAnsi="Arial"/>
          <w:b/>
          <w:color w:val="000000"/>
          <w:sz w:val="18"/>
        </w:rPr>
        <w:t>Official Sources</w:t>
      </w:r>
    </w:p>
    <w:p>
      <w:pPr>
        <w:spacing w:after="0" w:line="240" w:lineRule="auto"/>
      </w:pPr>
      <w:hyperlink r:id="rId9">
        <w:r>
          <w:rPr>
            <w:rFonts w:ascii="Arial" w:hAnsi="Arial"/>
            <w:color w:val="1F4E79"/>
            <w:u w:val="single"/>
            <w:sz w:val="17"/>
          </w:rPr>
          <w:t>Rolling to Remember official website</w:t>
        </w:r>
      </w:hyperlink>
      <w:r>
        <w:rPr>
          <w:rFonts w:ascii="Arial" w:hAnsi="Arial"/>
          <w:color w:val="555555"/>
          <w:sz w:val="17"/>
        </w:rPr>
        <w:t xml:space="preserve">  |  </w:t>
      </w:r>
      <w:hyperlink r:id="rId10">
        <w:r>
          <w:rPr>
            <w:rFonts w:ascii="Arial" w:hAnsi="Arial"/>
            <w:color w:val="1F4E79"/>
            <w:u w:val="single"/>
            <w:sz w:val="17"/>
          </w:rPr>
          <w:t>AMVETS Riders 2025 Gold Star Fundraiser</w:t>
        </w:r>
      </w:hyperlink>
      <w:r>
        <w:rPr>
          <w:rFonts w:ascii="Arial" w:hAnsi="Arial"/>
          <w:color w:val="555555"/>
          <w:sz w:val="17"/>
        </w:rPr>
        <w:t xml:space="preserve">  |  </w:t>
      </w:r>
      <w:hyperlink r:id="rId11">
        <w:r>
          <w:rPr>
            <w:rFonts w:ascii="Arial" w:hAnsi="Arial"/>
            <w:color w:val="1F4E79"/>
            <w:u w:val="single"/>
            <w:sz w:val="17"/>
          </w:rPr>
          <w:t>AMVETS Riders 2025 Convention Book</w:t>
        </w:r>
      </w:hyperlink>
    </w:p>
    <w:sectPr w:rsidR="00FC693F" w:rsidRPr="0006063C" w:rsidSect="00034616">
      <w:pgSz w:w="12240" w:h="15840"/>
      <w:pgMar w:top="893" w:right="1181" w:bottom="835"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rollingtoremember.org/" TargetMode="External"/><Relationship Id="rId10" Type="http://schemas.openxmlformats.org/officeDocument/2006/relationships/hyperlink" Target="https://www.amvetsridersnational.org/uploads/6/3/4/7/63472693/rtr_gold_star_spnsor_form_2025.pdf" TargetMode="External"/><Relationship Id="rId11" Type="http://schemas.openxmlformats.org/officeDocument/2006/relationships/hyperlink" Target="https://www.amvetsridersnational.org/uploads/6/3/4/7/63472693/2025_convention_boo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Star Banquet at Rolling to Remember</dc:title>
  <dc:subject>A brief explanation of the AMVETS Riders Gold Star Banquet</dc:subject>
  <dc:creator>AMVETS Riders</dc:creator>
  <cp:keywords/>
  <dc:description>generated by python-docx</dc:description>
  <cp:lastModifiedBy/>
  <cp:revision>1</cp:revision>
  <dcterms:created xsi:type="dcterms:W3CDTF">2013-12-23T23:15:00Z</dcterms:created>
  <dcterms:modified xsi:type="dcterms:W3CDTF">2013-12-23T23:15:00Z</dcterms:modified>
  <cp:category/>
</cp:coreProperties>
</file>